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120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案例撰写基本模板及相关要求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120"/>
        <w:jc w:val="center"/>
        <w:rPr>
          <w:rFonts w:hint="default" w:ascii="仿宋" w:hAnsi="仿宋" w:eastAsia="仿宋" w:cs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</w:t>
      </w:r>
      <w:r>
        <w:rPr>
          <w:rFonts w:hint="default" w:ascii="仿宋" w:hAnsi="仿宋" w:eastAsia="仿宋" w:cs="仿宋"/>
          <w:b/>
          <w:color w:val="000000"/>
          <w:sz w:val="32"/>
          <w:szCs w:val="32"/>
        </w:rPr>
        <w:t>word版要求）</w:t>
      </w:r>
    </w:p>
    <w:p/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color w:val="000000"/>
          <w:sz w:val="24"/>
          <w:szCs w:val="24"/>
        </w:rPr>
        <w:t>一、案例基本模板与写作范式要求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（一）案例正文的基本结构及相关要求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1.案例名称：以不带暗示性的中性标题为宜。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要求：提供企业真实名称(需要授权)，或者隐去或者变更名称等处理。选题要求一定的典型性和代表性，能够反映行业、企业、特定税务事项的重大问题和基本问题。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2.首页注释：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作者姓名、工作单位、案例真实性和改编处理等以及版权说明；注明案例只用于参赛目的，不对企业的经营管理作出任何评判等。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3.内容提要及关键词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要求：内容提要总结案例内容，不做评论分析，300字以内，关键词3-5个。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4.引言/开头与相关背景介绍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要求：行业或者企业背景、公司历史沿革、股权结构、财务状况、主要涉税事件等相关背景、内容详实，能有效辅助案例讨论分析。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6.主题内容：大中型案例宜分节，并有节标题。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要求：陈述客观平实。不体现作者的评论分析，问题明晰。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7.脚注、 图表、附录等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（1）脚注以小号字附于有关内容同页的下端，以横线与正文断开；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（2）图表要有标题，有编号；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（3）附录，有助于理解正文的相关资料，数据可作为附录列出。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（二）案例说明的基本结构（根据案例情况自行选择条目，也可以根据案例具体情况增加相关说明）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1.启发思考题：提示思考方向，2-5题为宜。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2.分析思路：给出案例分析的逻辑路径。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3.理论依据与分析：分析该案例所需要的具体法规依据，以及具体分析，包括财务或税务分析的计算结果以及可能涉及的会计科目的变更。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4.关键要点：案例分析中的关键所在，案例涉及关键知识点、能力点等。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5.案例的建议答案以及相关法规依据。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6.其他扩展支持材料（可选项），如现实中相似案例及处理。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7.其他说明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2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二、排版要求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（一）案例名称（幼圆、加粗、三号、居中）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（二）案例正文（幼圆、加粗、小三）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1.摘要和关键词内容全部采用宋体、小四排版，“摘要”和“关键词”加粗。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例：摘要：本案例……(宋体、小四)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9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关键词：组织结构、战略规划、案例研究(宋体、小四)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2.关键词与正文之间增加一行空格（空格键、小四）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3.正文一级标题采用宋体、加粗、四号、半角；二级标题采用宋体、加粗、小四、半角；三级标题采用宋体、小四、半角。各级标题采用阿拉伯数字编号（如：1.：2.：3.：……..,1.1:  1.2:  1.3: ……）。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4.全文段前与段后0.25行、多倍行距1.3，全文为宋体、小四。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5.首页脚注中科注明作者信息及版权说明（注释均为宋体、小五）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例：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（1）本案例由**大学**学院**撰写，作者拥有著作权、修改权、改编权、未经允许、本案例的所有部分不能以任何方式与手段擅自复制或传播。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（2）本案例授权安徽省大学生财税技能大赛组委会使用，安徽省大学生财税技能大赛组委会享有复制权、修改权、发表权、发行权、信息网络传播权、改编权、汇编权和翻译权。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（3）由于企业保密的要求，在本案例中对有关名称、数据等做了必要的掩饰性处理。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（4）本案例只供安徽省大学生财税技能大赛参赛之用，并无意暗示某种管理行为是否有效。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（三）案例说明：（幼圆、加粗、小三）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420" w:right="0" w:firstLine="48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例：关于****案例的案例说明（幼圆、加粗、三号）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1.各级标题采用宋体、加粗、四号、半角，各节标题编号用中文数字（如一、：二、:三、：（一）、（二）、（三）：1. 2. 3.：（1）（2）（3）…）。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2.所有节之间增加一行空格（空格键、小四）；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3.全文段前与段后0.25行、多倍行距1.3，全文为宋体、小四。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例：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一、思考题（宋体、加粗、小四）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（一）******（宋体、小四）</w:t>
      </w:r>
    </w:p>
    <w:p>
      <w:pPr>
        <w:pStyle w:val="5"/>
        <w:keepNext w:val="0"/>
        <w:keepLines w:val="0"/>
        <w:widowControl/>
        <w:suppressLineNumbers w:val="0"/>
        <w:spacing w:line="23" w:lineRule="atLeast"/>
        <w:ind w:lef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（二）******（宋体、小四）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二、分析思路（宋体、加粗、小四）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（一）******（宋体、小四）</w:t>
      </w:r>
    </w:p>
    <w:p>
      <w:pPr>
        <w:pStyle w:val="5"/>
        <w:keepNext w:val="0"/>
        <w:keepLines w:val="0"/>
        <w:widowControl/>
        <w:suppressLineNumbers w:val="0"/>
        <w:spacing w:line="23" w:lineRule="atLeast"/>
        <w:ind w:lef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（二）******（宋体、小四）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1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color w:val="333333"/>
          <w:sz w:val="21"/>
          <w:szCs w:val="2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案例撰写基本模板及相关要求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12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（PDF版要求,专家匿名评审用）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PDF版本要求基本同上，只是在PDF版本中不能出现任何相关院校、指导老师、参赛学生的信息。PDF版本用于评审专家评审用。如若出现院校、指导老师、参赛学生的信息，将取消参赛作品评审资格。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示例如下（出现时可以以“*”代替）：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 w:firstLine="48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本案例由**撰写，作者拥有著作权、修改权、改编权、未经允许、本案例的所有部分不能以任何方式与手段擅自复制或传播。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3002"/>
    <w:rsid w:val="2BA810BE"/>
    <w:rsid w:val="35774507"/>
    <w:rsid w:val="5AB53002"/>
    <w:rsid w:val="5AB61584"/>
    <w:rsid w:val="6A3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4" w:beforeLines="0" w:beforeAutospacing="0" w:after="4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Theme="minorAscii" w:hAnsiTheme="minorAscii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333333"/>
      <w:u w:val="none"/>
    </w:rPr>
  </w:style>
  <w:style w:type="character" w:styleId="10">
    <w:name w:val="HTML Definition"/>
    <w:basedOn w:val="7"/>
    <w:uiPriority w:val="0"/>
    <w:rPr>
      <w:i/>
    </w:rPr>
  </w:style>
  <w:style w:type="character" w:styleId="11">
    <w:name w:val="HTML Acronym"/>
    <w:basedOn w:val="7"/>
    <w:uiPriority w:val="0"/>
    <w:rPr>
      <w:bdr w:val="none" w:color="auto" w:sz="0" w:space="0"/>
    </w:rPr>
  </w:style>
  <w:style w:type="character" w:styleId="12">
    <w:name w:val="Hyperlink"/>
    <w:basedOn w:val="7"/>
    <w:uiPriority w:val="0"/>
    <w:rPr>
      <w:color w:val="333333"/>
      <w:u w:val="none"/>
    </w:rPr>
  </w:style>
  <w:style w:type="character" w:styleId="13">
    <w:name w:val="HTML Cod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Keyboard"/>
    <w:basedOn w:val="7"/>
    <w:uiPriority w:val="0"/>
    <w:rPr>
      <w:rFonts w:ascii="monospace" w:hAnsi="monospace" w:eastAsia="monospace" w:cs="monospace"/>
      <w:sz w:val="21"/>
      <w:szCs w:val="21"/>
    </w:rPr>
  </w:style>
  <w:style w:type="character" w:styleId="15">
    <w:name w:val="HTML Sample"/>
    <w:basedOn w:val="7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标题 3 Char"/>
    <w:link w:val="4"/>
    <w:uiPriority w:val="0"/>
    <w:rPr>
      <w:rFonts w:asciiTheme="minorAscii" w:hAnsiTheme="minorAscii" w:eastAsiaTheme="minorEastAsi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2020-10-16T12:14:00Z</dcterms:created>
  <dc:creator>汪娇</dc:creator>
  <cp:lastModifiedBy>汪娇</cp:lastModifiedBy>
  <dcterms:modified xsi:type="dcterms:W3CDTF">2020-10-16T12:27:46Z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